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74" w:rsidRPr="002A3B8C" w:rsidRDefault="002E5874" w:rsidP="001A0A25">
      <w:pPr>
        <w:ind w:left="36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Информационный материал</w:t>
      </w:r>
      <w:r w:rsidR="001A0A25" w:rsidRPr="002A3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2E5874" w:rsidRPr="00B75DD1" w:rsidRDefault="002E5874" w:rsidP="00315EB7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Pr="00B75DD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>Рак кожи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 — одно из наиболее часто встречающихся злокачественных новообразований. Заболеваемость этой опухолью в последние десятилетия возрастает при одновременном снижении смертности в связи с ранней диагностикой. Наиболее важным фактором, способствующим развитию рака кожи, является длительное солнечное облучение. Поэтому часто эти опухоли развиваются </w:t>
      </w:r>
      <w:r w:rsidR="00DD0F3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открытых для солнца участках тела. 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                                                    </w:t>
      </w:r>
    </w:p>
    <w:p w:rsidR="00781D07" w:rsidRPr="00B75DD1" w:rsidRDefault="002E5874" w:rsidP="00781D07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Рак кожи легко обнаружить даже при небольших размерах опухоли. Первым его проявлением является образование небольшой плотного узелка или язвочки на коже, не исчезающих в течение нескольких недель или месяцев. Развившаяся опухоль не причиняет боли, но иногда сопровождается зудом. Наиболее часто рак кожи встречается у пожилых людей.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      </w:t>
      </w:r>
      <w:r w:rsidRPr="00B75DD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 Меланома кожи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 – более редкая опухоль, отличающаяся крайне агрессивным течением. Установлено примерно в половине наблюдений развитие меланомы кожи происходит из пигментных невусов</w:t>
      </w:r>
      <w:r w:rsidR="00843D96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DD0F3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родимых </w:t>
      </w:r>
      <w:r w:rsidR="00843D96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пятен)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. Провоцирующими факторами развития меланомы являются интенсивное ультрафиолетовое обучение и травматизация родинки. В связи с этим возможно профилактическое удаление пигментных невусов, расположенных в местах, которые постоянно травмируются от контакта с одеждой, а также расположенные на волосистой части головы, подбородке, шее, в промежности, на подошвах стоп, ладонях.</w:t>
      </w:r>
    </w:p>
    <w:p w:rsidR="00781D07" w:rsidRPr="00B75DD1" w:rsidRDefault="002E5874" w:rsidP="00781D07">
      <w:pPr>
        <w:ind w:left="360" w:firstLine="34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 </w:t>
      </w:r>
      <w:r w:rsidR="00781D07"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Злокачественная меланома</w:t>
      </w:r>
      <w:r w:rsidR="00DD0F37"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F0620D" w:rsidRPr="00B75DD1" w:rsidRDefault="00781D07" w:rsidP="00781D07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Распространенность злокачественной меланомы гораздо ниже, чем немеланомных раковых заболеваний кожи, но именно меланома является основной причиной смерти от рака кожи. При этом вероятность регистрации и правильного диагностирования меланомы выше, чем немеланомных раковых заболеваний. С начала 70-х годов прошлого века заболеваемость злокачественной меланомой значительно выросла (например, в Соединенных Штатах она растет в среднем на 4% в год). Результаты многочисленных научных исследований указывают на то, что риск злокачественной меланомы находится в определенной зависимости от генетической предрасположенности и индивидуальных свойств организма, а также от поведения человека в отношении возможного воздействия на него УФ-излучения. </w:t>
      </w:r>
    </w:p>
    <w:p w:rsidR="00F0620D" w:rsidRPr="00B75DD1" w:rsidRDefault="002E5874" w:rsidP="00F0620D">
      <w:pPr>
        <w:ind w:left="360" w:firstLine="34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  <w:r w:rsidR="00F0620D"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Интересные факты и история</w:t>
      </w:r>
      <w:r w:rsidR="00DD0F37"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F0620D" w:rsidRPr="00B75DD1" w:rsidRDefault="00F0620D" w:rsidP="00F0620D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В 1960 году были исследованы мумии перуанских инков, у которых выявили признаки меланомы. При помощи радиоуглеродного метода (применяется для определения возраста биологических останков) было доказано, что возраст мумий составляет около 2400 лет.</w:t>
      </w:r>
    </w:p>
    <w:p w:rsidR="00F0620D" w:rsidRPr="00B75DD1" w:rsidRDefault="00F0620D" w:rsidP="00F0620D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Первые упоминания о меланоме встречаются в работах Джона Хантера (шотландского хирурга). Но не зная с чем имеет дело, он в 1787 году описал меланому, как «раковые грибковые наросты».</w:t>
      </w:r>
    </w:p>
    <w:p w:rsidR="00F0620D" w:rsidRPr="00B75DD1" w:rsidRDefault="00F0620D" w:rsidP="00F0620D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Однако лишь в 1804 году Рене Лаэннек (французский врач и анатом) дал определение и описал меланому, как заболевание.</w:t>
      </w:r>
    </w:p>
    <w:p w:rsidR="002E5874" w:rsidRPr="00B75DD1" w:rsidRDefault="00F0620D" w:rsidP="00F6377B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Американские ученные разработали интересную и уникальную методику для выявления опухолевых клеток меланомы. Исследователи утверждают, что под воздействием лазерного излучения клетки меланомы издают ультразвуковые колебания, что позволяет их обнаружить в крови задолго до того, как они укоренятся в других органах и системах. </w:t>
      </w:r>
    </w:p>
    <w:p w:rsidR="00843D96" w:rsidRPr="00B75DD1" w:rsidRDefault="00843D96" w:rsidP="00843D96">
      <w:pPr>
        <w:ind w:left="360" w:firstLine="34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Факторы риска и причины</w:t>
      </w:r>
      <w:r w:rsidR="00F0620D"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:</w:t>
      </w:r>
    </w:p>
    <w:p w:rsidR="00F6377B" w:rsidRPr="00B75DD1" w:rsidRDefault="00F6377B" w:rsidP="00F6377B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Большое количество атипичных родимых пятен (родинок) — это самый значительный фактор риска заболевания злокачественной меланомой людей со светлым типом кожи.</w:t>
      </w:r>
    </w:p>
    <w:p w:rsidR="00426A96" w:rsidRPr="00B75DD1" w:rsidRDefault="00426A96" w:rsidP="00426A96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Фактор множественности </w:t>
      </w:r>
      <w:hyperlink r:id="rId6" w:tooltip="Родинка" w:history="1">
        <w:r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невусов</w:t>
        </w:r>
      </w:hyperlink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 (более 50) увеличивает риск развития меланомы.</w:t>
      </w:r>
    </w:p>
    <w:p w:rsidR="00C40717" w:rsidRPr="00B75DD1" w:rsidRDefault="00426A96" w:rsidP="00426A96">
      <w:pPr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t>Меланоформный невус</w:t>
      </w:r>
      <w:r w:rsidRPr="00B75D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(синонимы: диспластический меланоцитарный невус, синдром атипического невуса). Относится к доброкачественным новообразованиям кожи.</w:t>
      </w:r>
    </w:p>
    <w:p w:rsidR="00F6377B" w:rsidRPr="00B75DD1" w:rsidRDefault="00F6377B" w:rsidP="00F6377B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Злокачественная меланома чаще встречается у людей с бледным цветом лица, голубыми глазами, рыжими или светлыми волосами. </w:t>
      </w:r>
    </w:p>
    <w:p w:rsidR="00C40717" w:rsidRPr="00B75DD1" w:rsidRDefault="009A1B87" w:rsidP="00426A96">
      <w:pPr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7" w:tooltip="Фенотип" w:history="1">
        <w:r w:rsidR="00C40717" w:rsidRPr="00B75DD1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Фенотип</w:t>
        </w:r>
      </w:hyperlink>
      <w:r w:rsidR="00C40717" w:rsidRPr="00B75D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 </w:t>
      </w:r>
      <w:r w:rsidR="00C4071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— белая кожа, светлые (голубые) глаза, светлые </w:t>
      </w:r>
      <w:hyperlink r:id="rId8" w:tooltip="Волос" w:history="1">
        <w:r w:rsidR="00C40717" w:rsidRPr="00B75DD1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волосы</w:t>
        </w:r>
      </w:hyperlink>
      <w:r w:rsidR="00C4071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 и розовые </w:t>
      </w:r>
      <w:hyperlink r:id="rId9" w:tooltip="Веснушка" w:history="1">
        <w:r w:rsidR="00C40717"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веснушки</w:t>
        </w:r>
      </w:hyperlink>
      <w:r w:rsidR="00C4071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6377B" w:rsidRPr="00B75DD1" w:rsidRDefault="00F6377B" w:rsidP="00F6377B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Сильное прерывистое воздействие солнечного УФ-излучения может быть серьезным фактором риска развития злокачественной меланомы.</w:t>
      </w:r>
    </w:p>
    <w:p w:rsidR="00C40717" w:rsidRPr="00B75DD1" w:rsidRDefault="009A1B87" w:rsidP="00426A96">
      <w:pPr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0" w:tooltip="Ультрафиолетовое излучение" w:history="1">
        <w:r w:rsidR="00C40717" w:rsidRPr="00B75DD1">
          <w:rPr>
            <w:rStyle w:val="a5"/>
            <w:rFonts w:ascii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Ультрафиолетовое излучение</w:t>
        </w:r>
      </w:hyperlink>
      <w:r w:rsidR="00C4071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: естественное (солнечное) и из искусственных источников (оборудование для загара). Является ведущим фактором риска.</w:t>
      </w:r>
    </w:p>
    <w:p w:rsidR="00F6377B" w:rsidRPr="00B75DD1" w:rsidRDefault="00F6377B" w:rsidP="00F6377B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Заболеваемость злокачественной меланомой среди представителей белой расы обычно тем выше, чем ближе к экватору р</w:t>
      </w:r>
      <w:r w:rsidR="00C4071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асположено место их обитания, 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самая высокая забол</w:t>
      </w:r>
      <w:r w:rsidR="00C4071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еваемость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была зарегистрирована в Австралии, где ежегодные уровни заболеваемости в 10 раз (для женщин) и более, чем в 20 раз (для мужчин) превышают уровни, зарегистрированные в Европе.</w:t>
      </w:r>
    </w:p>
    <w:p w:rsidR="00F6377B" w:rsidRPr="00B75DD1" w:rsidRDefault="00F6377B" w:rsidP="00F6377B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Ряд эпидемиологических исследований подтверждает наличие прямой связи заболевания меланомой с солнечным ожогом, имевшим место когда-то в прошлом, особенно в раннем возрасте.</w:t>
      </w:r>
    </w:p>
    <w:p w:rsidR="00426A96" w:rsidRPr="00B75DD1" w:rsidRDefault="00426A96" w:rsidP="00426A96">
      <w:pPr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Наличие в </w:t>
      </w:r>
      <w:hyperlink r:id="rId11" w:tooltip="Анамнез" w:history="1">
        <w:r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анамнезе</w:t>
        </w:r>
      </w:hyperlink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 </w:t>
      </w:r>
      <w:hyperlink r:id="rId12" w:tooltip="Солнечный ожог" w:history="1">
        <w:r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солнечных ожогов</w:t>
        </w:r>
      </w:hyperlink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. При этом даже те из них (</w:t>
      </w:r>
      <w:hyperlink r:id="rId13" w:tooltip="Ожог" w:history="1">
        <w:r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ожоги</w:t>
        </w:r>
      </w:hyperlink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), которые были получены в детском, подростковом и юношеском возрасте могут сыграть роковую роль в развитии опухоли в последующие годы.</w:t>
      </w:r>
    </w:p>
    <w:p w:rsidR="00F6377B" w:rsidRPr="00B75DD1" w:rsidRDefault="00F6377B" w:rsidP="00F6377B">
      <w:pPr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Роль кумулятивного</w:t>
      </w:r>
      <w:r w:rsidR="00C40717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(накопительного)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воздействия солнца в развитии злокачественной меланомы неоднозначна. Однако риск злокачественной меланомы выше для тех людей, у которых в прошлом диагностировался немеланомный рак кожи 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или актинический (солнечный) кератоз. В обоих случаях это указывает на кумулятивное воздействие УФ-излучения.</w:t>
      </w:r>
    </w:p>
    <w:p w:rsidR="00426A96" w:rsidRPr="00B75DD1" w:rsidRDefault="009A1B87" w:rsidP="00426A96">
      <w:pPr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4" w:tooltip="Наследственность" w:history="1">
        <w:r w:rsidR="00426A96"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Наследственность</w:t>
        </w:r>
      </w:hyperlink>
      <w:r w:rsidR="00426A96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 — семейный </w:t>
      </w:r>
      <w:hyperlink r:id="rId15" w:tooltip="Анамнез" w:history="1">
        <w:r w:rsidR="00426A96"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анамнез</w:t>
        </w:r>
      </w:hyperlink>
      <w:r w:rsidR="00426A96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 меланомы. </w:t>
      </w:r>
    </w:p>
    <w:p w:rsidR="00426A96" w:rsidRPr="00B75DD1" w:rsidRDefault="00426A96" w:rsidP="00426A96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Пигментная </w:t>
      </w:r>
      <w:hyperlink r:id="rId16" w:tooltip="Ксеродерма" w:history="1">
        <w:r w:rsidRPr="00B75DD1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  <w:lang w:eastAsia="ru-RU"/>
          </w:rPr>
          <w:t>ксеродерма</w:t>
        </w:r>
      </w:hyperlink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26A96" w:rsidRPr="00B75DD1" w:rsidRDefault="00426A96" w:rsidP="00426A96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Уже ранее перенесённая меланома.</w:t>
      </w:r>
    </w:p>
    <w:p w:rsidR="00426A96" w:rsidRPr="00B75DD1" w:rsidRDefault="00426A96" w:rsidP="00426A96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Возраст старше 50 лет.</w:t>
      </w:r>
    </w:p>
    <w:p w:rsidR="00843D96" w:rsidRPr="00B75DD1" w:rsidRDefault="00843D96" w:rsidP="00843D9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Клинические признаки, позволяющие заподозрить меланому:</w:t>
      </w:r>
    </w:p>
    <w:p w:rsidR="00843D96" w:rsidRPr="00B75DD1" w:rsidRDefault="00843D96" w:rsidP="00843D9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A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асимметричность: форма «хороших» родинок чаще бывает симметричной.</w:t>
      </w:r>
    </w:p>
    <w:p w:rsidR="00843D96" w:rsidRPr="00B75DD1" w:rsidRDefault="00843D96" w:rsidP="00843D9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B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края родинки обычно ровные и четкие. Неровный, фестончатый контур более характерен для меланомы.</w:t>
      </w:r>
    </w:p>
    <w:p w:rsidR="00843D96" w:rsidRPr="00B75DD1" w:rsidRDefault="00843D96" w:rsidP="00843D9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C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доброкачественные невусы окрашены более или менее равномерно. Неодинаковый цвет разных частей новообразования более характерен для переродившейся родинки.</w:t>
      </w:r>
    </w:p>
    <w:p w:rsidR="00843D96" w:rsidRPr="00B75DD1" w:rsidRDefault="00843D96" w:rsidP="00843D9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D</w:t>
      </w: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диаметр родинки: чем больше родинка, тем больше вероятность ее перерождения.</w:t>
      </w:r>
    </w:p>
    <w:p w:rsidR="00F6377B" w:rsidRPr="00B75DD1" w:rsidRDefault="00F0620D" w:rsidP="00F6377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На развитие меланомы указывают различного рода изменения ранее существовавшего невуса. Установлено, что пигментные образования на коже, которые регулярно меняли форму и цвет, оказывались меланомой в 4 раза чаще, чем те, у которых внешний вид оставался неизменным</w:t>
      </w:r>
      <w:r w:rsidR="00F6377B" w:rsidRPr="00B75DD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6377B" w:rsidRPr="00B75DD1" w:rsidRDefault="005F6119" w:rsidP="00F6377B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Это надо знать:</w:t>
      </w:r>
    </w:p>
    <w:p w:rsidR="00E70691" w:rsidRPr="00B75DD1" w:rsidRDefault="00E70691" w:rsidP="00E70691">
      <w:pPr>
        <w:tabs>
          <w:tab w:val="left" w:pos="100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40717" w:rsidRPr="00B75DD1">
        <w:rPr>
          <w:rFonts w:ascii="Times New Roman" w:hAnsi="Times New Roman" w:cs="Times New Roman"/>
          <w:sz w:val="24"/>
          <w:szCs w:val="24"/>
          <w:lang w:eastAsia="ru-RU"/>
        </w:rPr>
        <w:t>Считается</w:t>
      </w:r>
      <w:r w:rsidRPr="00B75DD1">
        <w:rPr>
          <w:rFonts w:ascii="Times New Roman" w:hAnsi="Times New Roman" w:cs="Times New Roman"/>
          <w:sz w:val="24"/>
          <w:szCs w:val="24"/>
          <w:lang w:eastAsia="ru-RU"/>
        </w:rPr>
        <w:t>, что пользование оборудованием для искусственного загара</w:t>
      </w:r>
      <w:r w:rsidR="00C40717" w:rsidRPr="00B75DD1">
        <w:rPr>
          <w:rFonts w:ascii="Times New Roman" w:hAnsi="Times New Roman" w:cs="Times New Roman"/>
          <w:sz w:val="24"/>
          <w:szCs w:val="24"/>
          <w:lang w:eastAsia="ru-RU"/>
        </w:rPr>
        <w:t xml:space="preserve"> (солярий)</w:t>
      </w:r>
      <w:r w:rsidRPr="00B75DD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привести к развитию рака кожи и что лица до 18 лет не должны пользоваться таким оборудованием. Известно, что молодые люди, получающие ожоги в результате воздействия ультрафиолетовых лучей, подвергаются в дальнейшем большему риску развития меланомы, а результаты недавних исследований свидетельствуют о прямой связи между использованием о</w:t>
      </w:r>
      <w:r w:rsidR="00F6377B" w:rsidRPr="00B75DD1">
        <w:rPr>
          <w:rFonts w:ascii="Times New Roman" w:hAnsi="Times New Roman" w:cs="Times New Roman"/>
          <w:sz w:val="24"/>
          <w:szCs w:val="24"/>
          <w:lang w:eastAsia="ru-RU"/>
        </w:rPr>
        <w:t>борудования для загара и раком.</w:t>
      </w:r>
    </w:p>
    <w:p w:rsidR="00E70691" w:rsidRPr="00B75DD1" w:rsidRDefault="00F6377B" w:rsidP="00E70691">
      <w:pPr>
        <w:tabs>
          <w:tab w:val="left" w:pos="100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70691" w:rsidRPr="00B75DD1">
        <w:rPr>
          <w:rFonts w:ascii="Times New Roman" w:hAnsi="Times New Roman" w:cs="Times New Roman"/>
          <w:sz w:val="24"/>
          <w:szCs w:val="24"/>
          <w:lang w:eastAsia="ru-RU"/>
        </w:rPr>
        <w:t>По данным ВОЗ, во всем мире ежегодно регистрируется 132000 случаев заболевания злокачественной меланомой (самой опасной формой рака кожи) и 66000 смертельных исходов от злокачественной меланомы и других форм рака кожи. Эти цифры продолжают расти: в Норвегии и Швеции уровень ежегодной заболеваемости меланомой за последние 45 лет вырос более чем в три раза, а в Соединенных Штатах Америки он удвоился за последние 30 лет. Возрастающее использование оборудования для искусственного загара в сочетании с модой и желанием иметь загар считается основной причиной такого быстрого роста заболеваемости раком кожи.</w:t>
      </w:r>
    </w:p>
    <w:p w:rsidR="00E70691" w:rsidRPr="00B75DD1" w:rsidRDefault="00C40717" w:rsidP="00E70691">
      <w:pPr>
        <w:tabs>
          <w:tab w:val="left" w:pos="100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70691" w:rsidRPr="00B75DD1">
        <w:rPr>
          <w:rFonts w:ascii="Times New Roman" w:hAnsi="Times New Roman" w:cs="Times New Roman"/>
          <w:sz w:val="24"/>
          <w:szCs w:val="24"/>
          <w:lang w:eastAsia="ru-RU"/>
        </w:rPr>
        <w:t xml:space="preserve">Между уровнями заболеваемости меланомой в разных странах имеется более чем 150-кратная разница. Наиболее высокий уровень отмечен, главным образом, в тех странах, население которых имеет светлую кожу и где принято загорать на солнце: в Австралии, Новой Зеландии, Северной Америке и северной Европе. Во всем мире каждый третий случай заболевания раком является раком кожи, а в Соединенных Штатах </w:t>
      </w:r>
      <w:r w:rsidR="00E70691" w:rsidRPr="00B75D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Америки это соотношение равно 1 к 2. По оценкам, в США ежегодно регистрируется 1,1 миллиона случаев заболевания раком </w:t>
      </w:r>
      <w:r w:rsidR="00F6377B" w:rsidRPr="00B75DD1">
        <w:rPr>
          <w:rFonts w:ascii="Times New Roman" w:hAnsi="Times New Roman" w:cs="Times New Roman"/>
          <w:sz w:val="24"/>
          <w:szCs w:val="24"/>
          <w:lang w:eastAsia="ru-RU"/>
        </w:rPr>
        <w:t>кожи.</w:t>
      </w:r>
      <w:r w:rsidR="00E70691" w:rsidRPr="00B75D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0691" w:rsidRPr="00B75DD1" w:rsidRDefault="00F6377B" w:rsidP="00E70691">
      <w:pPr>
        <w:tabs>
          <w:tab w:val="left" w:pos="100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B75DD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70691" w:rsidRPr="00B75DD1">
        <w:rPr>
          <w:rFonts w:ascii="Times New Roman" w:hAnsi="Times New Roman" w:cs="Times New Roman"/>
          <w:sz w:val="24"/>
          <w:szCs w:val="24"/>
          <w:lang w:eastAsia="ru-RU"/>
        </w:rPr>
        <w:t>Основными последствиями чрезмерного ультрафиолетового облучения являются рак кожи, повреждение глаз и преждевременное старение кожи. Так, например, исследования в Норвегии и Швеции выявили значительное возрастание риска развития злокачественной меланомы у женщин, регулярно использовавших оборудование для загара. Кроме того, чрезмерное УФ облучение может ослабить иммунную систему и повысить риск инфекционных заболеваний.</w:t>
      </w:r>
    </w:p>
    <w:p w:rsidR="00E70691" w:rsidRPr="00781D07" w:rsidRDefault="00E70691" w:rsidP="00E70691">
      <w:pPr>
        <w:tabs>
          <w:tab w:val="left" w:pos="100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D96" w:rsidRPr="00781D07" w:rsidRDefault="00843D96" w:rsidP="00E70691">
      <w:pPr>
        <w:tabs>
          <w:tab w:val="left" w:pos="100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3D96" w:rsidRPr="0078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21B3"/>
    <w:multiLevelType w:val="multilevel"/>
    <w:tmpl w:val="0F1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50822"/>
    <w:multiLevelType w:val="hybridMultilevel"/>
    <w:tmpl w:val="BAA00132"/>
    <w:lvl w:ilvl="0" w:tplc="CFD84B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37A0D"/>
    <w:multiLevelType w:val="hybridMultilevel"/>
    <w:tmpl w:val="5FAEECE2"/>
    <w:lvl w:ilvl="0" w:tplc="5A92E4DC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B2131"/>
    <w:multiLevelType w:val="multilevel"/>
    <w:tmpl w:val="1810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F"/>
    <w:rsid w:val="000221C9"/>
    <w:rsid w:val="000A0A69"/>
    <w:rsid w:val="001A0A25"/>
    <w:rsid w:val="002A3B8C"/>
    <w:rsid w:val="002D1201"/>
    <w:rsid w:val="002E5874"/>
    <w:rsid w:val="00315EB7"/>
    <w:rsid w:val="0035412B"/>
    <w:rsid w:val="00426A96"/>
    <w:rsid w:val="00430A2D"/>
    <w:rsid w:val="004E77CE"/>
    <w:rsid w:val="005B5461"/>
    <w:rsid w:val="005F161F"/>
    <w:rsid w:val="005F6119"/>
    <w:rsid w:val="00700E67"/>
    <w:rsid w:val="00714C10"/>
    <w:rsid w:val="00746124"/>
    <w:rsid w:val="00781D07"/>
    <w:rsid w:val="00843D96"/>
    <w:rsid w:val="009165A2"/>
    <w:rsid w:val="009A0DBE"/>
    <w:rsid w:val="009A1B87"/>
    <w:rsid w:val="009D33F9"/>
    <w:rsid w:val="00A5269F"/>
    <w:rsid w:val="00A72E42"/>
    <w:rsid w:val="00B75DD1"/>
    <w:rsid w:val="00BC07E0"/>
    <w:rsid w:val="00C07884"/>
    <w:rsid w:val="00C40717"/>
    <w:rsid w:val="00D71B2E"/>
    <w:rsid w:val="00DD0F37"/>
    <w:rsid w:val="00E70691"/>
    <w:rsid w:val="00E82E12"/>
    <w:rsid w:val="00ED0631"/>
    <w:rsid w:val="00F0620D"/>
    <w:rsid w:val="00F47178"/>
    <w:rsid w:val="00F6377B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97A9"/>
  <w15:docId w15:val="{9B67A1DF-763C-48E5-B38C-42365D83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17"/>
  </w:style>
  <w:style w:type="paragraph" w:styleId="1">
    <w:name w:val="heading 1"/>
    <w:basedOn w:val="a"/>
    <w:next w:val="a"/>
    <w:link w:val="10"/>
    <w:uiPriority w:val="9"/>
    <w:qFormat/>
    <w:rsid w:val="00746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0D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120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43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6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6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665446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9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28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0%BE%D1%81" TargetMode="External"/><Relationship Id="rId13" Type="http://schemas.openxmlformats.org/officeDocument/2006/relationships/hyperlink" Target="https://ru.wikipedia.org/wiki/%D0%9E%D0%B6%D0%BE%D0%B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0%B5%D0%BD%D0%BE%D1%82%D0%B8%D0%BF" TargetMode="External"/><Relationship Id="rId12" Type="http://schemas.openxmlformats.org/officeDocument/2006/relationships/hyperlink" Target="https://ru.wikipedia.org/wiki/%D0%A1%D0%BE%D0%BB%D0%BD%D0%B5%D1%87%D0%BD%D1%8B%D0%B9_%D0%BE%D0%B6%D0%BE%D0%B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1%D0%B5%D1%80%D0%BE%D0%B4%D0%B5%D1%80%D0%BC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E%D0%B4%D0%B8%D0%BD%D0%BA%D0%B0" TargetMode="External"/><Relationship Id="rId11" Type="http://schemas.openxmlformats.org/officeDocument/2006/relationships/hyperlink" Target="https://ru.wikipedia.org/wiki/%D0%90%D0%BD%D0%B0%D0%BC%D0%BD%D0%B5%D0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0%D0%BC%D0%BD%D0%B5%D0%B7" TargetMode="External"/><Relationship Id="rId10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1%81%D0%BD%D1%83%D1%88%D0%BA%D0%B0" TargetMode="External"/><Relationship Id="rId14" Type="http://schemas.openxmlformats.org/officeDocument/2006/relationships/hyperlink" Target="https://ru.wikipedia.org/wiki/%D0%9D%D0%B0%D1%81%D0%BB%D0%B5%D0%B4%D1%81%D1%82%D0%B2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3A90-32E8-4569-A45F-A6D6B93E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2018-05-03T10:13:00Z</cp:lastPrinted>
  <dcterms:created xsi:type="dcterms:W3CDTF">2019-05-11T07:08:00Z</dcterms:created>
  <dcterms:modified xsi:type="dcterms:W3CDTF">2019-05-11T07:08:00Z</dcterms:modified>
</cp:coreProperties>
</file>